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6B1F0" w14:textId="21A344B6" w:rsidR="00D4436C" w:rsidRPr="002842D8" w:rsidRDefault="002842D8" w:rsidP="002842D8">
      <w:pPr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 w:rsidRPr="00523D94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BBF1133" wp14:editId="11298D1C">
            <wp:simplePos x="0" y="0"/>
            <wp:positionH relativeFrom="column">
              <wp:posOffset>0</wp:posOffset>
            </wp:positionH>
            <wp:positionV relativeFrom="paragraph">
              <wp:posOffset>2164080</wp:posOffset>
            </wp:positionV>
            <wp:extent cx="5731510" cy="2667000"/>
            <wp:effectExtent l="0" t="0" r="2540" b="0"/>
            <wp:wrapTight wrapText="bothSides">
              <wp:wrapPolygon edited="0">
                <wp:start x="0" y="0"/>
                <wp:lineTo x="0" y="21446"/>
                <wp:lineTo x="21538" y="21446"/>
                <wp:lineTo x="21538" y="0"/>
                <wp:lineTo x="0" y="0"/>
              </wp:wrapPolygon>
            </wp:wrapTight>
            <wp:docPr id="16154887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8873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23D9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นโยบาย </w:t>
      </w:r>
      <w:r w:rsidRPr="00523D9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No Gift Policy </w:t>
      </w:r>
      <w:r w:rsidRPr="00523D9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ประจำปีงบประมาณ พ.ศ. </w:t>
      </w:r>
      <w:r w:rsidRPr="00523D94">
        <w:rPr>
          <w:rFonts w:ascii="TH SarabunPSK" w:hAnsi="TH SarabunPSK" w:cs="TH SarabunPSK"/>
          <w:b/>
          <w:bCs/>
          <w:noProof/>
          <w:sz w:val="32"/>
          <w:szCs w:val="32"/>
        </w:rPr>
        <w:t>2569</w:t>
      </w:r>
      <w:r w:rsidRPr="002842D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842D8">
        <w:rPr>
          <w:rFonts w:ascii="TH SarabunPSK" w:hAnsi="TH SarabunPSK" w:cs="TH SarabunPSK"/>
          <w:noProof/>
          <w:sz w:val="32"/>
          <w:szCs w:val="32"/>
          <w:cs/>
        </w:rPr>
        <w:t>คือการงดรับและงดให้ของขวัญหรือประโยชน์อื่นใดจากการปฏิบัติหน้าที่  เพื่อป้องกันการทุจริตผลประโยชน์ทับซ้อนและสร้างวัฒนธรรมองค์กรที่ซื่อสัตย์สุจริตโดยเจ้าหน้าที่รัฐทุกระดับต้องยึดถือปฏิบัติอย่างเคร่งครัดรวมถึงไม่ให้บุคคลในครอบครัวรับของแทน เพื่อให้การปฏิบัติหน้าที่เป็นไปอย่างเที่ยงธรรม (</w:t>
      </w:r>
      <w:r w:rsidRPr="002842D8">
        <w:rPr>
          <w:rFonts w:ascii="TH SarabunPSK" w:hAnsi="TH SarabunPSK" w:cs="TH SarabunPSK"/>
          <w:noProof/>
          <w:sz w:val="32"/>
          <w:szCs w:val="32"/>
        </w:rPr>
        <w:t>check mark)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นายก</w:t>
      </w:r>
      <w:r w:rsidRPr="002842D8">
        <w:rPr>
          <w:rFonts w:ascii="TH SarabunPSK" w:hAnsi="TH SarabunPSK" w:cs="TH SarabunPSK"/>
          <w:noProof/>
          <w:sz w:val="32"/>
          <w:szCs w:val="32"/>
          <w:cs/>
        </w:rPr>
        <w:t>จึง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มีการประชาสัมพันธ์</w:t>
      </w:r>
      <w:r w:rsidRPr="002842D8">
        <w:rPr>
          <w:rFonts w:ascii="TH SarabunPSK" w:hAnsi="TH SarabunPSK" w:cs="TH SarabunPSK"/>
          <w:noProof/>
          <w:sz w:val="32"/>
          <w:szCs w:val="32"/>
          <w:cs/>
        </w:rPr>
        <w:t xml:space="preserve">ขอความร่วมมือ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ซักซ้อมแนวทางในการปฏิบัติตน พร้อมมอบนโยบายแก่ </w:t>
      </w:r>
      <w:r w:rsidRPr="002842D8">
        <w:rPr>
          <w:rFonts w:ascii="TH SarabunPSK" w:hAnsi="TH SarabunPSK" w:cs="TH SarabunPSK"/>
          <w:noProof/>
          <w:sz w:val="32"/>
          <w:szCs w:val="32"/>
          <w:cs/>
        </w:rPr>
        <w:t xml:space="preserve">คณะผู้บริหาร สมาชิก อบต. และพนักงานทุกท่าน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งดรับ งดให้</w:t>
      </w:r>
      <w:r w:rsidRPr="002842D8">
        <w:rPr>
          <w:rFonts w:ascii="TH SarabunPSK" w:hAnsi="TH SarabunPSK" w:cs="TH SarabunPSK"/>
          <w:noProof/>
          <w:sz w:val="32"/>
          <w:szCs w:val="32"/>
          <w:cs/>
        </w:rPr>
        <w:t xml:space="preserve">  นโยบาย </w:t>
      </w:r>
      <w:r w:rsidRPr="002842D8">
        <w:rPr>
          <w:rFonts w:ascii="TH SarabunPSK" w:hAnsi="TH SarabunPSK" w:cs="TH SarabunPSK"/>
          <w:noProof/>
          <w:sz w:val="32"/>
          <w:szCs w:val="32"/>
        </w:rPr>
        <w:t xml:space="preserve">No Gift Policy </w:t>
      </w:r>
      <w:r w:rsidRPr="002842D8">
        <w:rPr>
          <w:rFonts w:ascii="TH SarabunPSK" w:hAnsi="TH SarabunPSK" w:cs="TH SarabunPSK"/>
          <w:noProof/>
          <w:sz w:val="32"/>
          <w:szCs w:val="32"/>
          <w:cs/>
        </w:rPr>
        <w:t xml:space="preserve">ประจำปีงบประมาณ พ.ศ. </w:t>
      </w:r>
      <w:r w:rsidRPr="002842D8">
        <w:rPr>
          <w:rFonts w:ascii="TH SarabunPSK" w:hAnsi="TH SarabunPSK" w:cs="TH SarabunPSK"/>
          <w:noProof/>
          <w:sz w:val="32"/>
          <w:szCs w:val="32"/>
        </w:rPr>
        <w:t>2569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ในวันที่ 7 เมษายน 2569 </w:t>
      </w:r>
      <w:r w:rsidRPr="002842D8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ณ องค์การบริหารส่วนตำบล</w:t>
      </w:r>
      <w:r w:rsidRPr="002842D8">
        <w:rPr>
          <w:rFonts w:ascii="TH SarabunPSK" w:hAnsi="TH SarabunPSK" w:cs="TH SarabunPSK"/>
          <w:noProof/>
          <w:sz w:val="32"/>
          <w:szCs w:val="32"/>
          <w:cs/>
        </w:rPr>
        <w:t>ท้ายตลาด</w:t>
      </w:r>
    </w:p>
    <w:p w14:paraId="2D19CBFE" w14:textId="4B612014" w:rsidR="002842D8" w:rsidRPr="002842D8" w:rsidRDefault="002842D8" w:rsidP="002842D8">
      <w:r w:rsidRPr="002842D8">
        <w:rPr>
          <w:noProof/>
        </w:rPr>
        <w:drawing>
          <wp:anchor distT="0" distB="0" distL="114300" distR="114300" simplePos="0" relativeHeight="251659264" behindDoc="1" locked="0" layoutInCell="1" allowOverlap="1" wp14:anchorId="6440270F" wp14:editId="68188EC2">
            <wp:simplePos x="0" y="0"/>
            <wp:positionH relativeFrom="column">
              <wp:posOffset>0</wp:posOffset>
            </wp:positionH>
            <wp:positionV relativeFrom="paragraph">
              <wp:posOffset>3012440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0540928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9289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55E83" w14:textId="2F1B74EB" w:rsidR="002842D8" w:rsidRDefault="002842D8" w:rsidP="002842D8">
      <w:pPr>
        <w:rPr>
          <w:noProof/>
        </w:rPr>
      </w:pPr>
    </w:p>
    <w:p w14:paraId="4AE298EA" w14:textId="65519DC4" w:rsidR="002842D8" w:rsidRDefault="002842D8" w:rsidP="002842D8">
      <w:pPr>
        <w:tabs>
          <w:tab w:val="left" w:pos="3270"/>
        </w:tabs>
      </w:pPr>
      <w:r>
        <w:rPr>
          <w:cs/>
        </w:rPr>
        <w:tab/>
      </w:r>
    </w:p>
    <w:p w14:paraId="04C3F202" w14:textId="622A471D" w:rsidR="002842D8" w:rsidRDefault="002842D8" w:rsidP="002842D8">
      <w:pPr>
        <w:tabs>
          <w:tab w:val="left" w:pos="3270"/>
        </w:tabs>
        <w:jc w:val="center"/>
        <w:rPr>
          <w:cs/>
        </w:rPr>
      </w:pPr>
      <w:r w:rsidRPr="002842D8">
        <w:rPr>
          <w:rFonts w:ascii="TH SarabunPSK" w:hAnsi="TH SarabunPSK" w:cs="TH SarabunPSK"/>
          <w:noProof/>
          <w:sz w:val="32"/>
          <w:szCs w:val="32"/>
          <w:cs/>
        </w:rPr>
        <w:lastRenderedPageBreak/>
        <w:t xml:space="preserve">นโยบาย </w:t>
      </w:r>
      <w:r w:rsidRPr="002842D8">
        <w:rPr>
          <w:rFonts w:ascii="TH SarabunPSK" w:hAnsi="TH SarabunPSK" w:cs="TH SarabunPSK"/>
          <w:noProof/>
          <w:sz w:val="32"/>
          <w:szCs w:val="32"/>
        </w:rPr>
        <w:t xml:space="preserve">No Gift Policy </w:t>
      </w:r>
      <w:r w:rsidRPr="002842D8">
        <w:rPr>
          <w:rFonts w:ascii="TH SarabunPSK" w:hAnsi="TH SarabunPSK" w:cs="TH SarabunPSK"/>
          <w:noProof/>
          <w:sz w:val="32"/>
          <w:szCs w:val="32"/>
          <w:cs/>
        </w:rPr>
        <w:t xml:space="preserve">ประจำปีงบประมาณ พ.ศ. </w:t>
      </w:r>
      <w:r w:rsidRPr="002842D8">
        <w:rPr>
          <w:rFonts w:ascii="TH SarabunPSK" w:hAnsi="TH SarabunPSK" w:cs="TH SarabunPSK"/>
          <w:noProof/>
          <w:sz w:val="32"/>
          <w:szCs w:val="32"/>
        </w:rPr>
        <w:t>2569</w:t>
      </w:r>
    </w:p>
    <w:p w14:paraId="312720B2" w14:textId="2928B45E" w:rsidR="002842D8" w:rsidRDefault="002842D8" w:rsidP="002842D8">
      <w:pPr>
        <w:tabs>
          <w:tab w:val="left" w:pos="3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99C49E0" wp14:editId="1FE9F38B">
            <wp:extent cx="5731510" cy="3223895"/>
            <wp:effectExtent l="0" t="0" r="2540" b="0"/>
            <wp:docPr id="1077965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650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BB09" w14:textId="77777777" w:rsidR="002842D8" w:rsidRDefault="002842D8" w:rsidP="002842D8">
      <w:pPr>
        <w:rPr>
          <w:noProof/>
        </w:rPr>
      </w:pPr>
    </w:p>
    <w:p w14:paraId="43242BF5" w14:textId="7F4B55AD" w:rsidR="002842D8" w:rsidRPr="002842D8" w:rsidRDefault="002842D8" w:rsidP="002842D8">
      <w:pPr>
        <w:jc w:val="center"/>
      </w:pPr>
      <w:r w:rsidRPr="002842D8">
        <w:rPr>
          <w:noProof/>
        </w:rPr>
        <w:drawing>
          <wp:inline distT="0" distB="0" distL="0" distR="0" wp14:anchorId="0822D925" wp14:editId="3E05D03F">
            <wp:extent cx="5731510" cy="3223895"/>
            <wp:effectExtent l="0" t="0" r="2540" b="0"/>
            <wp:docPr id="1292113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131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2D8" w:rsidRPr="002842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D8"/>
    <w:rsid w:val="002842D8"/>
    <w:rsid w:val="00523D94"/>
    <w:rsid w:val="008D6CD5"/>
    <w:rsid w:val="0097563E"/>
    <w:rsid w:val="00981BC6"/>
    <w:rsid w:val="00D4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CAEDF"/>
  <w15:chartTrackingRefBased/>
  <w15:docId w15:val="{55EF360E-3B06-413E-BE9D-28BACD13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42D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42D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42D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42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42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42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42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42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42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842D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842D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842D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842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842D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842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842D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842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842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842D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842D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842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842D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842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842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842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842D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842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842D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842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2026-04-20T07:37:00Z</dcterms:created>
  <dcterms:modified xsi:type="dcterms:W3CDTF">2026-04-20T07:57:00Z</dcterms:modified>
</cp:coreProperties>
</file>